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A59BF" w14:textId="7EB6A39F" w:rsidR="00C57E0E" w:rsidRDefault="00C57E0E" w:rsidP="00211412">
      <w:pPr>
        <w:spacing w:line="360" w:lineRule="auto"/>
        <w:jc w:val="both"/>
      </w:pPr>
      <w:r w:rsidRPr="00C57E0E">
        <w:t>A CONFIGURAÇÃO GUIADA</w:t>
      </w:r>
    </w:p>
    <w:p w14:paraId="3FB01528" w14:textId="7E955DBC" w:rsidR="00C57E0E" w:rsidRDefault="00C57E0E" w:rsidP="00211412">
      <w:pPr>
        <w:spacing w:line="360" w:lineRule="auto"/>
        <w:jc w:val="both"/>
      </w:pPr>
      <w:r w:rsidRPr="00C57E0E">
        <w:t>O que é a configuração guiada?</w:t>
      </w:r>
    </w:p>
    <w:p w14:paraId="4339E251" w14:textId="4A74CDCE" w:rsidR="00C57E0E" w:rsidRDefault="00C57E0E" w:rsidP="00211412">
      <w:pPr>
        <w:spacing w:line="360" w:lineRule="auto"/>
        <w:jc w:val="both"/>
      </w:pPr>
      <w:r w:rsidRPr="00C57E0E">
        <w:t xml:space="preserve">O que é a configuração guiada? Na primeira vez que você ligar sua </w:t>
      </w:r>
      <w:proofErr w:type="spellStart"/>
      <w:r w:rsidRPr="00C57E0E">
        <w:t>MakerBot</w:t>
      </w:r>
      <w:proofErr w:type="spellEnd"/>
      <w:r w:rsidRPr="00C57E0E">
        <w:t xml:space="preserve"> </w:t>
      </w:r>
      <w:proofErr w:type="spellStart"/>
      <w:r w:rsidRPr="00C57E0E">
        <w:t>Replicator</w:t>
      </w:r>
      <w:proofErr w:type="spellEnd"/>
      <w:r w:rsidRPr="00C57E0E">
        <w:t xml:space="preserve"> +, você será guiado pelo processo de configuração inicial. Essa configuração inicialmente usou o aplicativo </w:t>
      </w:r>
      <w:proofErr w:type="spellStart"/>
      <w:r w:rsidRPr="00C57E0E">
        <w:t>MakerBot</w:t>
      </w:r>
      <w:proofErr w:type="spellEnd"/>
      <w:r w:rsidRPr="00C57E0E">
        <w:t xml:space="preserve"> Mobile, que não está mais em desenvolvimento. Esta configuração irá guiá-lo através da configuração para pular as partes móveis, carregar o filamento e iniciar um teste de impressão.</w:t>
      </w:r>
    </w:p>
    <w:p w14:paraId="7E083E8F" w14:textId="33144528" w:rsidR="00C57E0E" w:rsidRDefault="00C57E0E" w:rsidP="00211412">
      <w:pPr>
        <w:spacing w:line="360" w:lineRule="auto"/>
        <w:jc w:val="both"/>
        <w:rPr>
          <w:b/>
          <w:bCs/>
        </w:rPr>
      </w:pPr>
      <w:r w:rsidRPr="00C57E0E">
        <w:rPr>
          <w:b/>
          <w:bCs/>
        </w:rPr>
        <w:t>Etapas de configuração guiadas</w:t>
      </w:r>
    </w:p>
    <w:p w14:paraId="36963963" w14:textId="3BB42E93" w:rsidR="00C57E0E" w:rsidRDefault="00C57E0E" w:rsidP="00211412">
      <w:pPr>
        <w:spacing w:line="360" w:lineRule="auto"/>
        <w:jc w:val="both"/>
      </w:pPr>
      <w:r>
        <w:t xml:space="preserve">1. </w:t>
      </w:r>
      <w:r w:rsidRPr="00C57E0E">
        <w:t xml:space="preserve">O painel de controle exibirá uma tela que descreve a funcionalidade dos botões do menu. Pressione o dial </w:t>
      </w:r>
      <w:r w:rsidRPr="00240969">
        <w:rPr>
          <w:b/>
          <w:bCs/>
        </w:rPr>
        <w:t>Begin Setup.</w:t>
      </w:r>
      <w:r w:rsidRPr="00C57E0E">
        <w:t xml:space="preserve"> </w:t>
      </w:r>
    </w:p>
    <w:p w14:paraId="0A6B8F9A" w14:textId="5821AB21" w:rsidR="00F259F6" w:rsidRDefault="00F259F6" w:rsidP="00F259F6">
      <w:pPr>
        <w:jc w:val="center"/>
      </w:pPr>
      <w:r>
        <w:rPr>
          <w:noProof/>
        </w:rPr>
        <w:drawing>
          <wp:inline distT="0" distB="0" distL="0" distR="0" wp14:anchorId="1EAEEAAE" wp14:editId="44A8CC13">
            <wp:extent cx="3019425" cy="175561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5986" cy="1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6E26" w14:textId="3C311854" w:rsidR="00C57E0E" w:rsidRDefault="00C57E0E" w:rsidP="00211412">
      <w:pPr>
        <w:spacing w:line="360" w:lineRule="auto"/>
        <w:jc w:val="both"/>
      </w:pPr>
      <w:r>
        <w:t xml:space="preserve">2. </w:t>
      </w:r>
      <w:r w:rsidRPr="00C57E0E">
        <w:t xml:space="preserve">O painel de controle exibirá uma tela para visitar www.makerbot.com/getstarted para suporte e solicitar que você baixe o aplicativo </w:t>
      </w:r>
      <w:proofErr w:type="spellStart"/>
      <w:r w:rsidRPr="00C57E0E">
        <w:t>MakerBot</w:t>
      </w:r>
      <w:proofErr w:type="spellEnd"/>
      <w:r w:rsidRPr="00C57E0E">
        <w:t xml:space="preserve"> Mobile. Use o botão do menu inferior para ignorar esta etapa</w:t>
      </w:r>
      <w:r w:rsidR="00240969">
        <w:t xml:space="preserve"> (</w:t>
      </w:r>
      <w:proofErr w:type="spellStart"/>
      <w:r w:rsidR="00240969" w:rsidRPr="00240969">
        <w:rPr>
          <w:b/>
          <w:bCs/>
        </w:rPr>
        <w:t>Skip</w:t>
      </w:r>
      <w:proofErr w:type="spellEnd"/>
      <w:r w:rsidR="00240969" w:rsidRPr="00240969">
        <w:rPr>
          <w:b/>
          <w:bCs/>
        </w:rPr>
        <w:t xml:space="preserve"> </w:t>
      </w:r>
      <w:proofErr w:type="spellStart"/>
      <w:r w:rsidR="00240969" w:rsidRPr="00240969">
        <w:rPr>
          <w:b/>
          <w:bCs/>
        </w:rPr>
        <w:t>This</w:t>
      </w:r>
      <w:proofErr w:type="spellEnd"/>
      <w:r w:rsidR="00240969" w:rsidRPr="00240969">
        <w:rPr>
          <w:b/>
          <w:bCs/>
        </w:rPr>
        <w:t xml:space="preserve"> </w:t>
      </w:r>
      <w:proofErr w:type="spellStart"/>
      <w:r w:rsidR="00240969" w:rsidRPr="00240969">
        <w:rPr>
          <w:b/>
          <w:bCs/>
        </w:rPr>
        <w:t>Step</w:t>
      </w:r>
      <w:proofErr w:type="spellEnd"/>
      <w:r w:rsidR="00240969">
        <w:t>)</w:t>
      </w:r>
    </w:p>
    <w:p w14:paraId="09714256" w14:textId="6EB37235" w:rsidR="00C57E0E" w:rsidRDefault="00C57E0E" w:rsidP="00211412">
      <w:pPr>
        <w:spacing w:line="360" w:lineRule="auto"/>
        <w:jc w:val="both"/>
      </w:pPr>
      <w:r>
        <w:t xml:space="preserve">3. </w:t>
      </w:r>
      <w:r w:rsidRPr="00C57E0E">
        <w:t>A próxima tela solicitará que você emparelhe com o telefone. Selecione o botão do menu inferior e novamente Pule esta etapa</w:t>
      </w:r>
      <w:r w:rsidR="00A86187">
        <w:t xml:space="preserve"> (</w:t>
      </w:r>
      <w:proofErr w:type="spellStart"/>
      <w:r w:rsidR="00A86187" w:rsidRPr="00240969">
        <w:rPr>
          <w:b/>
          <w:bCs/>
        </w:rPr>
        <w:t>Skip</w:t>
      </w:r>
      <w:proofErr w:type="spellEnd"/>
      <w:r w:rsidR="00A86187" w:rsidRPr="00240969">
        <w:rPr>
          <w:b/>
          <w:bCs/>
        </w:rPr>
        <w:t xml:space="preserve"> </w:t>
      </w:r>
      <w:proofErr w:type="spellStart"/>
      <w:r w:rsidR="00A86187" w:rsidRPr="00240969">
        <w:rPr>
          <w:b/>
          <w:bCs/>
        </w:rPr>
        <w:t>This</w:t>
      </w:r>
      <w:proofErr w:type="spellEnd"/>
      <w:r w:rsidR="00A86187" w:rsidRPr="00240969">
        <w:rPr>
          <w:b/>
          <w:bCs/>
        </w:rPr>
        <w:t xml:space="preserve"> </w:t>
      </w:r>
      <w:proofErr w:type="spellStart"/>
      <w:r w:rsidR="00A86187" w:rsidRPr="00240969">
        <w:rPr>
          <w:b/>
          <w:bCs/>
        </w:rPr>
        <w:t>Step</w:t>
      </w:r>
      <w:proofErr w:type="spellEnd"/>
      <w:r w:rsidR="00A86187">
        <w:t>)</w:t>
      </w:r>
      <w:r w:rsidRPr="00C57E0E">
        <w:t xml:space="preserve">. </w:t>
      </w:r>
    </w:p>
    <w:p w14:paraId="067E2796" w14:textId="5BEB75D6" w:rsidR="00C57E0E" w:rsidRDefault="00C57E0E" w:rsidP="00211412">
      <w:pPr>
        <w:spacing w:line="360" w:lineRule="auto"/>
        <w:jc w:val="both"/>
      </w:pPr>
      <w:r>
        <w:t xml:space="preserve">4. </w:t>
      </w:r>
      <w:r w:rsidRPr="00C57E0E">
        <w:t xml:space="preserve">Na página de configuração de rede, selecione o botão do menu inferior e ignore esta etapa </w:t>
      </w:r>
      <w:r w:rsidR="00A86187">
        <w:t>(</w:t>
      </w:r>
      <w:proofErr w:type="spellStart"/>
      <w:r w:rsidR="00A86187" w:rsidRPr="00240969">
        <w:rPr>
          <w:b/>
          <w:bCs/>
        </w:rPr>
        <w:t>Skip</w:t>
      </w:r>
      <w:proofErr w:type="spellEnd"/>
      <w:r w:rsidR="00A86187" w:rsidRPr="00240969">
        <w:rPr>
          <w:b/>
          <w:bCs/>
        </w:rPr>
        <w:t xml:space="preserve"> </w:t>
      </w:r>
      <w:proofErr w:type="spellStart"/>
      <w:r w:rsidR="00A86187" w:rsidRPr="00240969">
        <w:rPr>
          <w:b/>
          <w:bCs/>
        </w:rPr>
        <w:t>This</w:t>
      </w:r>
      <w:proofErr w:type="spellEnd"/>
      <w:r w:rsidR="00A86187" w:rsidRPr="00240969">
        <w:rPr>
          <w:b/>
          <w:bCs/>
        </w:rPr>
        <w:t xml:space="preserve"> </w:t>
      </w:r>
      <w:proofErr w:type="spellStart"/>
      <w:r w:rsidR="00A86187" w:rsidRPr="00240969">
        <w:rPr>
          <w:b/>
          <w:bCs/>
        </w:rPr>
        <w:t>Step</w:t>
      </w:r>
      <w:proofErr w:type="spellEnd"/>
      <w:r w:rsidR="00A86187">
        <w:t>).</w:t>
      </w:r>
    </w:p>
    <w:p w14:paraId="05E92379" w14:textId="01301D5C" w:rsidR="00C57E0E" w:rsidRDefault="00C57E0E" w:rsidP="00211412">
      <w:pPr>
        <w:spacing w:line="360" w:lineRule="auto"/>
        <w:jc w:val="both"/>
      </w:pPr>
      <w:r>
        <w:t xml:space="preserve">5. </w:t>
      </w:r>
      <w:r w:rsidRPr="00C57E0E">
        <w:t xml:space="preserve">Toque em </w:t>
      </w:r>
      <w:r w:rsidRPr="0065238B">
        <w:rPr>
          <w:b/>
          <w:bCs/>
        </w:rPr>
        <w:t xml:space="preserve">Begin </w:t>
      </w:r>
      <w:proofErr w:type="spellStart"/>
      <w:r w:rsidRPr="0065238B">
        <w:rPr>
          <w:b/>
          <w:bCs/>
        </w:rPr>
        <w:t>Calibration</w:t>
      </w:r>
      <w:proofErr w:type="spellEnd"/>
      <w:r w:rsidRPr="00C57E0E">
        <w:t xml:space="preserve"> e depois em </w:t>
      </w:r>
      <w:r w:rsidRPr="0065238B">
        <w:rPr>
          <w:b/>
          <w:bCs/>
        </w:rPr>
        <w:t xml:space="preserve">Start </w:t>
      </w:r>
      <w:proofErr w:type="spellStart"/>
      <w:r w:rsidRPr="0065238B">
        <w:rPr>
          <w:b/>
          <w:bCs/>
        </w:rPr>
        <w:t>Calibration</w:t>
      </w:r>
      <w:proofErr w:type="spellEnd"/>
      <w:r w:rsidRPr="00C57E0E">
        <w:t xml:space="preserve"> para iniciar o processo de calibração na </w:t>
      </w:r>
      <w:proofErr w:type="spellStart"/>
      <w:r w:rsidRPr="00C57E0E">
        <w:t>MakerBot</w:t>
      </w:r>
      <w:proofErr w:type="spellEnd"/>
      <w:r w:rsidRPr="00C57E0E">
        <w:t xml:space="preserve"> </w:t>
      </w:r>
      <w:proofErr w:type="spellStart"/>
      <w:r w:rsidRPr="00C57E0E">
        <w:t>Replicator</w:t>
      </w:r>
      <w:proofErr w:type="spellEnd"/>
      <w:r w:rsidRPr="00C57E0E">
        <w:t xml:space="preserve"> +. Siga as instruções no painel de controle e conecte a </w:t>
      </w:r>
      <w:proofErr w:type="spellStart"/>
      <w:r w:rsidRPr="00C57E0E">
        <w:t>Smart</w:t>
      </w:r>
      <w:proofErr w:type="spellEnd"/>
      <w:r w:rsidRPr="00C57E0E">
        <w:t xml:space="preserve"> </w:t>
      </w:r>
      <w:proofErr w:type="spellStart"/>
      <w:r w:rsidRPr="00C57E0E">
        <w:t>Extruder</w:t>
      </w:r>
      <w:proofErr w:type="spellEnd"/>
      <w:r w:rsidRPr="00C57E0E">
        <w:t xml:space="preserve"> + de forma que ela se encaixe magneticamente no carro da extrusora. O aplicativo de tela solicitará que você confirme se a </w:t>
      </w:r>
      <w:proofErr w:type="spellStart"/>
      <w:r w:rsidRPr="00C57E0E">
        <w:t>Smart</w:t>
      </w:r>
      <w:proofErr w:type="spellEnd"/>
      <w:r w:rsidRPr="00C57E0E">
        <w:t xml:space="preserve"> </w:t>
      </w:r>
      <w:proofErr w:type="spellStart"/>
      <w:r w:rsidRPr="00C57E0E">
        <w:t>Extruder</w:t>
      </w:r>
      <w:proofErr w:type="spellEnd"/>
      <w:r w:rsidRPr="00C57E0E">
        <w:t xml:space="preserve"> + está conectada. </w:t>
      </w:r>
    </w:p>
    <w:p w14:paraId="2DE312A3" w14:textId="6F3087D2" w:rsidR="00F259F6" w:rsidRDefault="00F259F6" w:rsidP="00F259F6">
      <w:pPr>
        <w:jc w:val="center"/>
      </w:pPr>
      <w:r>
        <w:rPr>
          <w:noProof/>
        </w:rPr>
        <w:lastRenderedPageBreak/>
        <w:drawing>
          <wp:inline distT="0" distB="0" distL="0" distR="0" wp14:anchorId="33D77C39" wp14:editId="153C0509">
            <wp:extent cx="2933699" cy="220027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20" cy="22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31FD" w14:textId="790F888D" w:rsidR="00C57E0E" w:rsidRDefault="00C57E0E" w:rsidP="00211412">
      <w:pPr>
        <w:spacing w:line="360" w:lineRule="auto"/>
        <w:jc w:val="both"/>
      </w:pPr>
      <w:r>
        <w:t xml:space="preserve">6. </w:t>
      </w:r>
      <w:r w:rsidRPr="00C57E0E">
        <w:t>Se algum filamento já estiver carregado, você será solicitado a remover o filamento. Toque em Remover Filamento Agora</w:t>
      </w:r>
      <w:r w:rsidR="0065238B">
        <w:t xml:space="preserve"> (</w:t>
      </w:r>
      <w:r w:rsidR="0065238B" w:rsidRPr="0065238B">
        <w:rPr>
          <w:b/>
          <w:bCs/>
        </w:rPr>
        <w:t xml:space="preserve">Remove </w:t>
      </w:r>
      <w:proofErr w:type="spellStart"/>
      <w:r w:rsidR="0065238B" w:rsidRPr="0065238B">
        <w:rPr>
          <w:b/>
          <w:bCs/>
        </w:rPr>
        <w:t>Filament</w:t>
      </w:r>
      <w:proofErr w:type="spellEnd"/>
      <w:r w:rsidR="0065238B" w:rsidRPr="0065238B">
        <w:rPr>
          <w:b/>
          <w:bCs/>
        </w:rPr>
        <w:t xml:space="preserve"> </w:t>
      </w:r>
      <w:proofErr w:type="spellStart"/>
      <w:r w:rsidR="0065238B" w:rsidRPr="0065238B">
        <w:rPr>
          <w:b/>
          <w:bCs/>
        </w:rPr>
        <w:t>Now</w:t>
      </w:r>
      <w:proofErr w:type="spellEnd"/>
      <w:r w:rsidR="0065238B">
        <w:t>)</w:t>
      </w:r>
      <w:r w:rsidRPr="00C57E0E">
        <w:t xml:space="preserve">, para descarregar o filamento. Clique </w:t>
      </w:r>
      <w:r w:rsidR="0065238B" w:rsidRPr="00C57E0E">
        <w:t>aqui para</w:t>
      </w:r>
      <w:r w:rsidRPr="00C57E0E">
        <w:t xml:space="preserve"> obter mais informações sobre a calibração do eixo Z. </w:t>
      </w:r>
    </w:p>
    <w:p w14:paraId="109660E3" w14:textId="2F143924" w:rsidR="00C57E0E" w:rsidRDefault="00C57E0E" w:rsidP="00211412">
      <w:pPr>
        <w:spacing w:line="360" w:lineRule="auto"/>
        <w:jc w:val="both"/>
      </w:pPr>
      <w:r>
        <w:t xml:space="preserve">7. </w:t>
      </w:r>
      <w:r w:rsidRPr="00C57E0E">
        <w:t xml:space="preserve">Quando a calibração estiver concluída, use o dial para selecionar Iniciar carregamento de filamento </w:t>
      </w:r>
      <w:r w:rsidR="006A45F0">
        <w:t>(</w:t>
      </w:r>
      <w:r w:rsidR="006A45F0" w:rsidRPr="006A45F0">
        <w:rPr>
          <w:b/>
          <w:bCs/>
        </w:rPr>
        <w:t xml:space="preserve">Start </w:t>
      </w:r>
      <w:proofErr w:type="spellStart"/>
      <w:r w:rsidR="006A45F0" w:rsidRPr="006A45F0">
        <w:rPr>
          <w:b/>
          <w:bCs/>
        </w:rPr>
        <w:t>Filament</w:t>
      </w:r>
      <w:proofErr w:type="spellEnd"/>
      <w:r w:rsidR="006A45F0" w:rsidRPr="006A45F0">
        <w:rPr>
          <w:b/>
          <w:bCs/>
        </w:rPr>
        <w:t xml:space="preserve"> </w:t>
      </w:r>
      <w:proofErr w:type="spellStart"/>
      <w:r w:rsidR="006A45F0" w:rsidRPr="006A45F0">
        <w:rPr>
          <w:b/>
          <w:bCs/>
        </w:rPr>
        <w:t>Loading</w:t>
      </w:r>
      <w:proofErr w:type="spellEnd"/>
      <w:r w:rsidR="006A45F0">
        <w:t>)</w:t>
      </w:r>
      <w:r w:rsidR="006A45F0" w:rsidRPr="00C57E0E">
        <w:t xml:space="preserve"> na</w:t>
      </w:r>
      <w:r w:rsidRPr="00C57E0E">
        <w:t xml:space="preserve"> tela da impressora. </w:t>
      </w:r>
    </w:p>
    <w:p w14:paraId="183E87F4" w14:textId="6B1D5768" w:rsidR="00C57E0E" w:rsidRDefault="00C57E0E" w:rsidP="00211412">
      <w:pPr>
        <w:spacing w:line="360" w:lineRule="auto"/>
        <w:jc w:val="both"/>
      </w:pPr>
      <w:r>
        <w:t xml:space="preserve">8. </w:t>
      </w:r>
      <w:r w:rsidRPr="00C57E0E">
        <w:t>O painel de controle solicitará que você coloque o carretel e o filamento de alimentação através do tubo guia no painel de controle. Quando terminar de carregar o filamento, toque em Filamento carregado</w:t>
      </w:r>
      <w:r w:rsidR="00B762EA">
        <w:t xml:space="preserve"> (</w:t>
      </w:r>
      <w:proofErr w:type="spellStart"/>
      <w:r w:rsidR="00B762EA" w:rsidRPr="00B762EA">
        <w:rPr>
          <w:b/>
          <w:bCs/>
        </w:rPr>
        <w:t>Filament</w:t>
      </w:r>
      <w:proofErr w:type="spellEnd"/>
      <w:r w:rsidR="00B762EA" w:rsidRPr="00B762EA">
        <w:rPr>
          <w:b/>
          <w:bCs/>
        </w:rPr>
        <w:t xml:space="preserve"> </w:t>
      </w:r>
      <w:proofErr w:type="spellStart"/>
      <w:r w:rsidR="00B762EA" w:rsidRPr="00B762EA">
        <w:rPr>
          <w:b/>
          <w:bCs/>
        </w:rPr>
        <w:t>is</w:t>
      </w:r>
      <w:proofErr w:type="spellEnd"/>
      <w:r w:rsidR="00B762EA" w:rsidRPr="00B762EA">
        <w:rPr>
          <w:b/>
          <w:bCs/>
        </w:rPr>
        <w:t xml:space="preserve"> </w:t>
      </w:r>
      <w:proofErr w:type="spellStart"/>
      <w:r w:rsidR="00B762EA" w:rsidRPr="00B762EA">
        <w:rPr>
          <w:b/>
          <w:bCs/>
        </w:rPr>
        <w:t>Loaded</w:t>
      </w:r>
      <w:proofErr w:type="spellEnd"/>
      <w:r w:rsidR="00B762EA">
        <w:t>)</w:t>
      </w:r>
      <w:r w:rsidRPr="00C57E0E">
        <w:t xml:space="preserve"> na tela da impressora. </w:t>
      </w:r>
    </w:p>
    <w:p w14:paraId="5FAF1363" w14:textId="2BD2506E" w:rsidR="00F259F6" w:rsidRDefault="00F259F6" w:rsidP="00F259F6">
      <w:pPr>
        <w:jc w:val="center"/>
      </w:pPr>
      <w:r>
        <w:rPr>
          <w:noProof/>
        </w:rPr>
        <w:drawing>
          <wp:inline distT="0" distB="0" distL="0" distR="0" wp14:anchorId="3E6461AE" wp14:editId="2C042242">
            <wp:extent cx="2943225" cy="2146990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598" cy="215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60E9" w14:textId="0EB8A374" w:rsidR="00C57E0E" w:rsidRDefault="00C57E0E" w:rsidP="00211412">
      <w:pPr>
        <w:spacing w:line="360" w:lineRule="auto"/>
        <w:jc w:val="both"/>
      </w:pPr>
      <w:r>
        <w:t xml:space="preserve">9. </w:t>
      </w:r>
      <w:r w:rsidRPr="00C57E0E">
        <w:t xml:space="preserve">Segure o filamento e empurre-o na </w:t>
      </w:r>
      <w:proofErr w:type="spellStart"/>
      <w:r w:rsidRPr="00C57E0E">
        <w:t>Smart</w:t>
      </w:r>
      <w:proofErr w:type="spellEnd"/>
      <w:r w:rsidRPr="00C57E0E">
        <w:t xml:space="preserve"> </w:t>
      </w:r>
      <w:proofErr w:type="spellStart"/>
      <w:r w:rsidRPr="00C57E0E">
        <w:t>Extruder</w:t>
      </w:r>
      <w:proofErr w:type="spellEnd"/>
      <w:r w:rsidRPr="00C57E0E">
        <w:t xml:space="preserve"> + quando solicitado. Certifique-se de empurrar o filamento por toda a </w:t>
      </w:r>
      <w:proofErr w:type="spellStart"/>
      <w:r w:rsidRPr="00C57E0E">
        <w:t>Smart</w:t>
      </w:r>
      <w:proofErr w:type="spellEnd"/>
      <w:r w:rsidRPr="00C57E0E">
        <w:t xml:space="preserve"> </w:t>
      </w:r>
      <w:proofErr w:type="spellStart"/>
      <w:r w:rsidRPr="00C57E0E">
        <w:t>Extruder</w:t>
      </w:r>
      <w:proofErr w:type="spellEnd"/>
      <w:r w:rsidRPr="00C57E0E">
        <w:t xml:space="preserve"> +, não apenas pelo tubo de PTFE. Quando o filamento está extrudando do bico, toque em Filamento está extrudando</w:t>
      </w:r>
      <w:r w:rsidR="00B762EA">
        <w:t xml:space="preserve"> (</w:t>
      </w:r>
      <w:proofErr w:type="spellStart"/>
      <w:r w:rsidR="00B762EA" w:rsidRPr="00B762EA">
        <w:rPr>
          <w:b/>
          <w:bCs/>
        </w:rPr>
        <w:t>Filament</w:t>
      </w:r>
      <w:proofErr w:type="spellEnd"/>
      <w:r w:rsidR="00B762EA" w:rsidRPr="00B762EA">
        <w:rPr>
          <w:b/>
          <w:bCs/>
        </w:rPr>
        <w:t xml:space="preserve"> </w:t>
      </w:r>
      <w:proofErr w:type="spellStart"/>
      <w:r w:rsidR="00B762EA" w:rsidRPr="00B762EA">
        <w:rPr>
          <w:b/>
          <w:bCs/>
        </w:rPr>
        <w:t>is</w:t>
      </w:r>
      <w:proofErr w:type="spellEnd"/>
      <w:r w:rsidR="00B762EA" w:rsidRPr="00B762EA">
        <w:rPr>
          <w:b/>
          <w:bCs/>
        </w:rPr>
        <w:t xml:space="preserve"> </w:t>
      </w:r>
      <w:proofErr w:type="spellStart"/>
      <w:r w:rsidR="00B762EA" w:rsidRPr="00B762EA">
        <w:rPr>
          <w:b/>
          <w:bCs/>
        </w:rPr>
        <w:t>Extruding</w:t>
      </w:r>
      <w:proofErr w:type="spellEnd"/>
      <w:r w:rsidR="00B762EA">
        <w:t>)</w:t>
      </w:r>
      <w:r w:rsidRPr="00C57E0E">
        <w:t xml:space="preserve"> na tela da impressora. </w:t>
      </w:r>
    </w:p>
    <w:p w14:paraId="5C636378" w14:textId="341EB8AE" w:rsidR="00F259F6" w:rsidRDefault="00F259F6" w:rsidP="00F259F6">
      <w:pPr>
        <w:jc w:val="center"/>
      </w:pPr>
      <w:r>
        <w:rPr>
          <w:noProof/>
        </w:rPr>
        <w:lastRenderedPageBreak/>
        <w:drawing>
          <wp:inline distT="0" distB="0" distL="0" distR="0" wp14:anchorId="199FC4FA" wp14:editId="21547587">
            <wp:extent cx="3390900" cy="25431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75" cy="254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EEEB" w14:textId="097ED3E6" w:rsidR="00C57E0E" w:rsidRDefault="00C57E0E" w:rsidP="00C57E0E">
      <w:r>
        <w:t xml:space="preserve">10. </w:t>
      </w:r>
      <w:r w:rsidRPr="00C57E0E">
        <w:t xml:space="preserve">Agora que o filamento está carregado, você pode começar sua primeira impressão! Toque em </w:t>
      </w:r>
      <w:r w:rsidR="00B762EA" w:rsidRPr="00B762EA">
        <w:rPr>
          <w:b/>
          <w:bCs/>
        </w:rPr>
        <w:t>Begin Test Print</w:t>
      </w:r>
      <w:r w:rsidRPr="00C57E0E">
        <w:t xml:space="preserve"> em seu dispositivo móvel. Você verá uma renderização 3D da impressão de teste. Selecione </w:t>
      </w:r>
      <w:r w:rsidR="00B762EA" w:rsidRPr="00B762EA">
        <w:rPr>
          <w:b/>
          <w:bCs/>
        </w:rPr>
        <w:t>Print</w:t>
      </w:r>
      <w:r w:rsidRPr="00C57E0E">
        <w:t xml:space="preserve"> na </w:t>
      </w:r>
      <w:proofErr w:type="spellStart"/>
      <w:r w:rsidRPr="00C57E0E">
        <w:t>MakerBot</w:t>
      </w:r>
      <w:proofErr w:type="spellEnd"/>
      <w:r w:rsidRPr="00C57E0E">
        <w:t xml:space="preserve"> </w:t>
      </w:r>
      <w:proofErr w:type="spellStart"/>
      <w:r w:rsidRPr="00C57E0E">
        <w:t>Replicator</w:t>
      </w:r>
      <w:proofErr w:type="spellEnd"/>
      <w:r w:rsidRPr="00C57E0E">
        <w:t xml:space="preserve"> + ou toque em </w:t>
      </w:r>
      <w:r w:rsidR="00B762EA" w:rsidRPr="00B762EA">
        <w:rPr>
          <w:b/>
          <w:bCs/>
        </w:rPr>
        <w:t>Start Teste Print</w:t>
      </w:r>
      <w:r w:rsidRPr="00C57E0E">
        <w:t xml:space="preserve"> em seu dispositivo móvel. Certifique-se de que a placa de impressão esteja livre de quaisquer objetos ou detritos antes de imprimir.</w:t>
      </w:r>
    </w:p>
    <w:p w14:paraId="2F562D87" w14:textId="1D9B74A6" w:rsidR="00C57E0E" w:rsidRDefault="00C57E0E" w:rsidP="00C57E0E">
      <w:r w:rsidRPr="005163A9">
        <w:rPr>
          <w:b/>
          <w:bCs/>
        </w:rPr>
        <w:t>Cuidado:</w:t>
      </w:r>
      <w:r w:rsidRPr="00C57E0E">
        <w:t xml:space="preserve"> Nunca desligue a </w:t>
      </w:r>
      <w:proofErr w:type="spellStart"/>
      <w:r w:rsidRPr="00C57E0E">
        <w:t>MakerBot</w:t>
      </w:r>
      <w:proofErr w:type="spellEnd"/>
      <w:r w:rsidRPr="00C57E0E">
        <w:t xml:space="preserve"> </w:t>
      </w:r>
      <w:proofErr w:type="spellStart"/>
      <w:r w:rsidRPr="00C57E0E">
        <w:t>Replicator</w:t>
      </w:r>
      <w:proofErr w:type="spellEnd"/>
      <w:r w:rsidRPr="00C57E0E">
        <w:t xml:space="preserve"> + imediatamente após concluir uma impressão. Sempre deixe a </w:t>
      </w:r>
      <w:proofErr w:type="spellStart"/>
      <w:r w:rsidRPr="00C57E0E">
        <w:t>Smart</w:t>
      </w:r>
      <w:proofErr w:type="spellEnd"/>
      <w:r w:rsidRPr="00C57E0E">
        <w:t xml:space="preserve"> </w:t>
      </w:r>
      <w:proofErr w:type="spellStart"/>
      <w:r w:rsidRPr="00C57E0E">
        <w:t>Extruder</w:t>
      </w:r>
      <w:proofErr w:type="spellEnd"/>
      <w:r w:rsidRPr="00C57E0E">
        <w:t xml:space="preserve"> esfriar até 50 ° C antes de desligá-la.</w:t>
      </w:r>
    </w:p>
    <w:p w14:paraId="6FD6D826" w14:textId="7C4055FF" w:rsidR="002D7079" w:rsidRPr="00C57E0E" w:rsidRDefault="002D7079" w:rsidP="00C57E0E">
      <w:r w:rsidRPr="002D7079">
        <w:t xml:space="preserve">O teste de impressão levará cerca de 20 minutos. Quando a impressão estiver concluída, remova a placa de impressão do </w:t>
      </w:r>
      <w:proofErr w:type="spellStart"/>
      <w:r w:rsidRPr="002D7079">
        <w:t>Replicator</w:t>
      </w:r>
      <w:proofErr w:type="spellEnd"/>
      <w:r w:rsidRPr="002D7079">
        <w:t xml:space="preserve"> + e, em seguida, remova o objeto da placa de impressão. Insira a placa de impressão de volta na </w:t>
      </w:r>
      <w:proofErr w:type="spellStart"/>
      <w:r w:rsidRPr="002D7079">
        <w:t>MakerBot</w:t>
      </w:r>
      <w:proofErr w:type="spellEnd"/>
      <w:r w:rsidRPr="002D7079">
        <w:t xml:space="preserve"> </w:t>
      </w:r>
      <w:proofErr w:type="spellStart"/>
      <w:r w:rsidRPr="002D7079">
        <w:t>Replicator</w:t>
      </w:r>
      <w:proofErr w:type="spellEnd"/>
      <w:r w:rsidRPr="002D7079">
        <w:t xml:space="preserve"> + e pressione o botão no </w:t>
      </w:r>
      <w:proofErr w:type="spellStart"/>
      <w:r w:rsidRPr="002D7079">
        <w:t>Replicator</w:t>
      </w:r>
      <w:proofErr w:type="spellEnd"/>
      <w:r w:rsidRPr="002D7079">
        <w:t xml:space="preserve"> + para selecionar </w:t>
      </w:r>
      <w:r w:rsidR="00F2271A" w:rsidRPr="00F2271A">
        <w:rPr>
          <w:b/>
          <w:bCs/>
        </w:rPr>
        <w:t>Continue</w:t>
      </w:r>
      <w:r w:rsidRPr="002D7079">
        <w:t xml:space="preserve">. A </w:t>
      </w:r>
      <w:proofErr w:type="spellStart"/>
      <w:r w:rsidRPr="002D7079">
        <w:t>MakerBot</w:t>
      </w:r>
      <w:proofErr w:type="spellEnd"/>
      <w:r w:rsidRPr="002D7079">
        <w:t xml:space="preserve"> </w:t>
      </w:r>
      <w:proofErr w:type="spellStart"/>
      <w:r w:rsidRPr="002D7079">
        <w:t>Replicator</w:t>
      </w:r>
      <w:proofErr w:type="spellEnd"/>
      <w:r w:rsidRPr="002D7079">
        <w:t xml:space="preserve"> + verificará se o seu firmware está atualizado. Se houver uma atualização disponível, baixe-a. Se o seu firmware já estiver atualizado, selecione </w:t>
      </w:r>
      <w:proofErr w:type="spellStart"/>
      <w:r w:rsidR="00F2271A" w:rsidRPr="00F2271A">
        <w:rPr>
          <w:b/>
          <w:bCs/>
        </w:rPr>
        <w:t>Done</w:t>
      </w:r>
      <w:proofErr w:type="spellEnd"/>
      <w:r w:rsidRPr="002D7079">
        <w:t>. A configuração da impressora agora está concluída.</w:t>
      </w:r>
    </w:p>
    <w:p w14:paraId="10CAB0CD" w14:textId="77777777" w:rsidR="00C57E0E" w:rsidRDefault="00C57E0E" w:rsidP="00FB3A6E">
      <w:pPr>
        <w:jc w:val="center"/>
      </w:pPr>
    </w:p>
    <w:p w14:paraId="0EBF4D06" w14:textId="77777777" w:rsidR="00C57E0E" w:rsidRDefault="00C57E0E" w:rsidP="00FB3A6E">
      <w:pPr>
        <w:jc w:val="center"/>
      </w:pPr>
    </w:p>
    <w:p w14:paraId="3529DC1A" w14:textId="77777777" w:rsidR="00C57E0E" w:rsidRDefault="00C57E0E" w:rsidP="00FB3A6E">
      <w:pPr>
        <w:jc w:val="center"/>
      </w:pPr>
    </w:p>
    <w:p w14:paraId="36665A78" w14:textId="77777777" w:rsidR="00C57E0E" w:rsidRDefault="00C57E0E" w:rsidP="00FB3A6E">
      <w:pPr>
        <w:jc w:val="center"/>
      </w:pPr>
    </w:p>
    <w:p w14:paraId="724DE691" w14:textId="77777777" w:rsidR="00C57E0E" w:rsidRDefault="00C57E0E" w:rsidP="00FB3A6E">
      <w:pPr>
        <w:jc w:val="center"/>
      </w:pPr>
    </w:p>
    <w:p w14:paraId="7990BACB" w14:textId="77777777" w:rsidR="00C57E0E" w:rsidRDefault="00C57E0E" w:rsidP="00FB3A6E">
      <w:pPr>
        <w:jc w:val="center"/>
      </w:pPr>
    </w:p>
    <w:p w14:paraId="7D404B6F" w14:textId="77777777" w:rsidR="00C57E0E" w:rsidRDefault="00C57E0E" w:rsidP="00FB3A6E">
      <w:pPr>
        <w:jc w:val="center"/>
      </w:pPr>
    </w:p>
    <w:p w14:paraId="43329579" w14:textId="74820985" w:rsidR="00FB3A6E" w:rsidRDefault="00FB3A6E" w:rsidP="00FB3A6E">
      <w:pPr>
        <w:jc w:val="center"/>
      </w:pPr>
    </w:p>
    <w:p w14:paraId="35D765B4" w14:textId="26C225C7" w:rsidR="00FB3A6E" w:rsidRDefault="00FB3A6E" w:rsidP="00FB3A6E">
      <w:pPr>
        <w:jc w:val="center"/>
      </w:pPr>
    </w:p>
    <w:p w14:paraId="016C1B27" w14:textId="46A60BBE" w:rsidR="00FB3A6E" w:rsidRDefault="00FB3A6E" w:rsidP="00FB3A6E">
      <w:pPr>
        <w:jc w:val="center"/>
      </w:pPr>
    </w:p>
    <w:p w14:paraId="05B61794" w14:textId="246340C6" w:rsidR="00FB3A6E" w:rsidRDefault="00FB3A6E" w:rsidP="00FB3A6E">
      <w:pPr>
        <w:jc w:val="center"/>
      </w:pPr>
    </w:p>
    <w:p w14:paraId="3E1DC420" w14:textId="13CBE6D1" w:rsidR="00FB3A6E" w:rsidRDefault="00FB3A6E" w:rsidP="00FB3A6E">
      <w:pPr>
        <w:jc w:val="center"/>
      </w:pPr>
    </w:p>
    <w:sectPr w:rsidR="00FB3A6E" w:rsidSect="00211412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8EA19" w14:textId="77777777" w:rsidR="00211412" w:rsidRDefault="00211412" w:rsidP="00211412">
      <w:pPr>
        <w:spacing w:after="0" w:line="240" w:lineRule="auto"/>
      </w:pPr>
      <w:r>
        <w:separator/>
      </w:r>
    </w:p>
  </w:endnote>
  <w:endnote w:type="continuationSeparator" w:id="0">
    <w:p w14:paraId="3DCED3CB" w14:textId="77777777" w:rsidR="00211412" w:rsidRDefault="00211412" w:rsidP="00211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597C6" w14:textId="77777777" w:rsidR="00211412" w:rsidRDefault="00211412" w:rsidP="00211412">
    <w:pPr>
      <w:pStyle w:val="Rodap"/>
      <w:jc w:val="center"/>
    </w:pPr>
    <w:r>
      <w:t>Av. Kennedy, 164 – 6° andar – São Bernardo do Campo – SP</w:t>
    </w:r>
  </w:p>
  <w:p w14:paraId="23CC80D7" w14:textId="77777777" w:rsidR="00211412" w:rsidRDefault="00211412" w:rsidP="00211412">
    <w:pPr>
      <w:pStyle w:val="Rodap"/>
      <w:jc w:val="center"/>
    </w:pPr>
    <w:r>
      <w:t>CEP: 09726-250 – (11) 3232-0532</w:t>
    </w:r>
  </w:p>
  <w:p w14:paraId="14F43D73" w14:textId="77777777" w:rsidR="00211412" w:rsidRDefault="002114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01F54" w14:textId="77777777" w:rsidR="00211412" w:rsidRDefault="00211412" w:rsidP="00211412">
      <w:pPr>
        <w:spacing w:after="0" w:line="240" w:lineRule="auto"/>
      </w:pPr>
      <w:r>
        <w:separator/>
      </w:r>
    </w:p>
  </w:footnote>
  <w:footnote w:type="continuationSeparator" w:id="0">
    <w:p w14:paraId="60E1341F" w14:textId="77777777" w:rsidR="00211412" w:rsidRDefault="00211412" w:rsidP="00211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5E06D" w14:textId="61CAB42A" w:rsidR="00211412" w:rsidRDefault="00211412" w:rsidP="00211412">
    <w:pPr>
      <w:pStyle w:val="Cabealho"/>
      <w:jc w:val="right"/>
    </w:pPr>
    <w:r>
      <w:rPr>
        <w:noProof/>
      </w:rPr>
      <w:drawing>
        <wp:inline distT="0" distB="0" distL="0" distR="0" wp14:anchorId="386EA9FE" wp14:editId="6EAA8E5C">
          <wp:extent cx="1096146" cy="457200"/>
          <wp:effectExtent l="0" t="0" r="889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973" cy="476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A6E"/>
    <w:rsid w:val="000F6C2A"/>
    <w:rsid w:val="001F65A2"/>
    <w:rsid w:val="00211412"/>
    <w:rsid w:val="00240969"/>
    <w:rsid w:val="002D7079"/>
    <w:rsid w:val="00357A66"/>
    <w:rsid w:val="005163A9"/>
    <w:rsid w:val="0065238B"/>
    <w:rsid w:val="006A45F0"/>
    <w:rsid w:val="007E33D2"/>
    <w:rsid w:val="00A421ED"/>
    <w:rsid w:val="00A86187"/>
    <w:rsid w:val="00B762EA"/>
    <w:rsid w:val="00C57E0E"/>
    <w:rsid w:val="00F2271A"/>
    <w:rsid w:val="00F259F6"/>
    <w:rsid w:val="00F7001C"/>
    <w:rsid w:val="00FB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EFE59"/>
  <w15:chartTrackingRefBased/>
  <w15:docId w15:val="{8B1F1586-A57D-4AB1-87E1-3C9121F8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3A6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4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412"/>
  </w:style>
  <w:style w:type="paragraph" w:styleId="Rodap">
    <w:name w:val="footer"/>
    <w:basedOn w:val="Normal"/>
    <w:link w:val="RodapChar"/>
    <w:uiPriority w:val="99"/>
    <w:unhideWhenUsed/>
    <w:rsid w:val="002114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Soares</dc:creator>
  <cp:keywords/>
  <dc:description/>
  <cp:lastModifiedBy> </cp:lastModifiedBy>
  <cp:revision>2</cp:revision>
  <dcterms:created xsi:type="dcterms:W3CDTF">2021-01-07T14:03:00Z</dcterms:created>
  <dcterms:modified xsi:type="dcterms:W3CDTF">2021-01-07T14:03:00Z</dcterms:modified>
</cp:coreProperties>
</file>